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2"/>
        <w:tblW w:w="15530" w:type="dxa"/>
        <w:tblLook w:val="04A0" w:firstRow="1" w:lastRow="0" w:firstColumn="1" w:lastColumn="0" w:noHBand="0" w:noVBand="1"/>
      </w:tblPr>
      <w:tblGrid>
        <w:gridCol w:w="1696"/>
        <w:gridCol w:w="5245"/>
        <w:gridCol w:w="8589"/>
      </w:tblGrid>
      <w:tr w:rsidR="00E7015C" w:rsidRPr="00C27313" w:rsidTr="009D0564">
        <w:tc>
          <w:tcPr>
            <w:tcW w:w="15530" w:type="dxa"/>
            <w:gridSpan w:val="3"/>
            <w:shd w:val="clear" w:color="auto" w:fill="FFE599" w:themeFill="accent4" w:themeFillTint="66"/>
          </w:tcPr>
          <w:p w:rsidR="00E7015C" w:rsidRPr="00C27313" w:rsidRDefault="00E7015C" w:rsidP="009D0564">
            <w:pPr>
              <w:jc w:val="center"/>
              <w:rPr>
                <w:b/>
                <w:sz w:val="36"/>
                <w:szCs w:val="36"/>
              </w:rPr>
            </w:pPr>
            <w:r w:rsidRPr="00C27313">
              <w:rPr>
                <w:b/>
                <w:sz w:val="36"/>
                <w:szCs w:val="36"/>
              </w:rPr>
              <w:t>Programme d’arts plastiques - Cycle 4 d’approfondissement</w:t>
            </w:r>
          </w:p>
        </w:tc>
      </w:tr>
      <w:tr w:rsidR="00E7015C" w:rsidRPr="00C27313" w:rsidTr="009D0564">
        <w:trPr>
          <w:trHeight w:val="826"/>
        </w:trPr>
        <w:tc>
          <w:tcPr>
            <w:tcW w:w="6941" w:type="dxa"/>
            <w:gridSpan w:val="2"/>
          </w:tcPr>
          <w:tbl>
            <w:tblPr>
              <w:tblStyle w:val="Grilledutableau2"/>
              <w:tblpPr w:leftFromText="141" w:rightFromText="141" w:vertAnchor="text" w:horzAnchor="margin" w:tblpXSpec="right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43"/>
            </w:tblGrid>
            <w:tr w:rsidR="00E7015C" w:rsidRPr="00C27313" w:rsidTr="009D0564">
              <w:trPr>
                <w:trHeight w:val="838"/>
              </w:trPr>
              <w:tc>
                <w:tcPr>
                  <w:tcW w:w="5243" w:type="dxa"/>
                  <w:tcBorders>
                    <w:left w:val="single" w:sz="4" w:space="0" w:color="auto"/>
                  </w:tcBorders>
                </w:tcPr>
                <w:p w:rsidR="00E7015C" w:rsidRPr="00C27313" w:rsidRDefault="00E7015C" w:rsidP="00E7015C">
                  <w:pPr>
                    <w:numPr>
                      <w:ilvl w:val="0"/>
                      <w:numId w:val="2"/>
                    </w:numPr>
                    <w:ind w:left="316" w:hanging="262"/>
                    <w:contextualSpacing/>
                    <w:rPr>
                      <w:sz w:val="20"/>
                      <w:szCs w:val="20"/>
                    </w:rPr>
                  </w:pPr>
                  <w:r w:rsidRPr="00C27313">
                    <w:rPr>
                      <w:bCs/>
                      <w:sz w:val="20"/>
                      <w:szCs w:val="20"/>
                    </w:rPr>
                    <w:t>La représentation ; les images, la réalité et la fiction</w:t>
                  </w:r>
                </w:p>
                <w:p w:rsidR="00E7015C" w:rsidRPr="00C27313" w:rsidRDefault="00E7015C" w:rsidP="00E7015C">
                  <w:pPr>
                    <w:numPr>
                      <w:ilvl w:val="0"/>
                      <w:numId w:val="2"/>
                    </w:numPr>
                    <w:ind w:left="316" w:hanging="262"/>
                    <w:contextualSpacing/>
                    <w:rPr>
                      <w:sz w:val="20"/>
                      <w:szCs w:val="20"/>
                    </w:rPr>
                  </w:pPr>
                  <w:r w:rsidRPr="00C27313">
                    <w:rPr>
                      <w:bCs/>
                      <w:sz w:val="20"/>
                      <w:szCs w:val="20"/>
                    </w:rPr>
                    <w:t>La matérialité de l’œuvre ; l’objet et l’œuvre</w:t>
                  </w:r>
                </w:p>
                <w:p w:rsidR="00E7015C" w:rsidRPr="00C27313" w:rsidRDefault="00E7015C" w:rsidP="00E7015C">
                  <w:pPr>
                    <w:numPr>
                      <w:ilvl w:val="0"/>
                      <w:numId w:val="2"/>
                    </w:numPr>
                    <w:ind w:left="316" w:hanging="262"/>
                    <w:contextualSpacing/>
                  </w:pPr>
                  <w:r w:rsidRPr="00C27313">
                    <w:rPr>
                      <w:bCs/>
                      <w:sz w:val="20"/>
                      <w:szCs w:val="20"/>
                      <w:lang w:val="it-IT"/>
                    </w:rPr>
                    <w:t>L’œuvre, l’espace, l’auteur, le spectateur</w:t>
                  </w:r>
                </w:p>
              </w:tc>
            </w:tr>
          </w:tbl>
          <w:p w:rsidR="00E7015C" w:rsidRPr="00C27313" w:rsidRDefault="00E7015C" w:rsidP="009D0564">
            <w:pPr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C27313">
              <w:rPr>
                <w:b/>
                <w:bCs/>
                <w:sz w:val="24"/>
                <w:szCs w:val="24"/>
                <w:u w:val="single"/>
                <w:lang w:val="de-DE"/>
              </w:rPr>
              <w:t xml:space="preserve">3 </w:t>
            </w:r>
            <w:proofErr w:type="spellStart"/>
            <w:r w:rsidRPr="00C27313">
              <w:rPr>
                <w:b/>
                <w:bCs/>
                <w:sz w:val="24"/>
                <w:szCs w:val="24"/>
                <w:u w:val="single"/>
                <w:lang w:val="de-DE"/>
              </w:rPr>
              <w:t>entrées</w:t>
            </w:r>
            <w:proofErr w:type="spellEnd"/>
          </w:p>
          <w:p w:rsidR="00E7015C" w:rsidRPr="00C27313" w:rsidRDefault="00E7015C" w:rsidP="009D0564">
            <w:pPr>
              <w:ind w:left="316"/>
              <w:contextualSpacing/>
            </w:pPr>
          </w:p>
        </w:tc>
        <w:tc>
          <w:tcPr>
            <w:tcW w:w="8589" w:type="dxa"/>
          </w:tcPr>
          <w:tbl>
            <w:tblPr>
              <w:tblStyle w:val="Grilledutableau2"/>
              <w:tblpPr w:leftFromText="141" w:rightFromText="141" w:vertAnchor="text" w:horzAnchor="page" w:tblpX="3236" w:tblpY="-27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86"/>
              <w:gridCol w:w="1585"/>
              <w:gridCol w:w="1600"/>
            </w:tblGrid>
            <w:tr w:rsidR="00E7015C" w:rsidRPr="00C27313" w:rsidTr="009D0564">
              <w:trPr>
                <w:trHeight w:val="838"/>
              </w:trPr>
              <w:tc>
                <w:tcPr>
                  <w:tcW w:w="1586" w:type="dxa"/>
                </w:tcPr>
                <w:p w:rsidR="00E7015C" w:rsidRPr="00C27313" w:rsidRDefault="00E7015C" w:rsidP="00E7015C">
                  <w:pPr>
                    <w:numPr>
                      <w:ilvl w:val="0"/>
                      <w:numId w:val="5"/>
                    </w:num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C27313">
                    <w:rPr>
                      <w:sz w:val="20"/>
                      <w:szCs w:val="20"/>
                    </w:rPr>
                    <w:t>Forme</w:t>
                  </w:r>
                </w:p>
                <w:p w:rsidR="00E7015C" w:rsidRPr="00C27313" w:rsidRDefault="00E7015C" w:rsidP="00E7015C">
                  <w:pPr>
                    <w:numPr>
                      <w:ilvl w:val="0"/>
                      <w:numId w:val="5"/>
                    </w:num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C27313">
                    <w:rPr>
                      <w:sz w:val="20"/>
                      <w:szCs w:val="20"/>
                    </w:rPr>
                    <w:t>Couleur</w:t>
                  </w:r>
                </w:p>
                <w:p w:rsidR="00E7015C" w:rsidRPr="00C27313" w:rsidRDefault="00E7015C" w:rsidP="00E7015C">
                  <w:pPr>
                    <w:numPr>
                      <w:ilvl w:val="0"/>
                      <w:numId w:val="5"/>
                    </w:num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C27313">
                    <w:rPr>
                      <w:sz w:val="20"/>
                      <w:szCs w:val="20"/>
                    </w:rPr>
                    <w:t>Support</w:t>
                  </w:r>
                </w:p>
              </w:tc>
              <w:tc>
                <w:tcPr>
                  <w:tcW w:w="1585" w:type="dxa"/>
                </w:tcPr>
                <w:p w:rsidR="00E7015C" w:rsidRPr="00C27313" w:rsidRDefault="00E7015C" w:rsidP="00E7015C">
                  <w:pPr>
                    <w:numPr>
                      <w:ilvl w:val="0"/>
                      <w:numId w:val="4"/>
                    </w:num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C27313">
                    <w:rPr>
                      <w:sz w:val="20"/>
                      <w:szCs w:val="20"/>
                    </w:rPr>
                    <w:t>Espace</w:t>
                  </w:r>
                </w:p>
                <w:p w:rsidR="00E7015C" w:rsidRPr="00C27313" w:rsidRDefault="00E7015C" w:rsidP="00E7015C">
                  <w:pPr>
                    <w:numPr>
                      <w:ilvl w:val="0"/>
                      <w:numId w:val="4"/>
                    </w:num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C27313">
                    <w:rPr>
                      <w:sz w:val="20"/>
                      <w:szCs w:val="20"/>
                    </w:rPr>
                    <w:t>Matière</w:t>
                  </w:r>
                </w:p>
                <w:p w:rsidR="00E7015C" w:rsidRPr="00C27313" w:rsidRDefault="00E7015C" w:rsidP="00E7015C">
                  <w:pPr>
                    <w:numPr>
                      <w:ilvl w:val="0"/>
                      <w:numId w:val="4"/>
                    </w:num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C27313">
                    <w:rPr>
                      <w:sz w:val="20"/>
                      <w:szCs w:val="20"/>
                    </w:rPr>
                    <w:t>Outil</w:t>
                  </w:r>
                </w:p>
              </w:tc>
              <w:tc>
                <w:tcPr>
                  <w:tcW w:w="1600" w:type="dxa"/>
                </w:tcPr>
                <w:p w:rsidR="00E7015C" w:rsidRPr="00C27313" w:rsidRDefault="00E7015C" w:rsidP="00E7015C">
                  <w:pPr>
                    <w:numPr>
                      <w:ilvl w:val="0"/>
                      <w:numId w:val="3"/>
                    </w:num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C27313">
                    <w:rPr>
                      <w:sz w:val="20"/>
                      <w:szCs w:val="20"/>
                    </w:rPr>
                    <w:t>Lumière</w:t>
                  </w:r>
                </w:p>
                <w:p w:rsidR="00E7015C" w:rsidRPr="00C27313" w:rsidRDefault="00E7015C" w:rsidP="00E7015C">
                  <w:pPr>
                    <w:numPr>
                      <w:ilvl w:val="0"/>
                      <w:numId w:val="3"/>
                    </w:num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C27313">
                    <w:rPr>
                      <w:sz w:val="20"/>
                      <w:szCs w:val="20"/>
                    </w:rPr>
                    <w:t>Corps</w:t>
                  </w:r>
                </w:p>
                <w:p w:rsidR="00E7015C" w:rsidRPr="00C27313" w:rsidRDefault="00E7015C" w:rsidP="00E7015C">
                  <w:pPr>
                    <w:numPr>
                      <w:ilvl w:val="0"/>
                      <w:numId w:val="3"/>
                    </w:num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C27313">
                    <w:rPr>
                      <w:sz w:val="20"/>
                      <w:szCs w:val="20"/>
                    </w:rPr>
                    <w:t>Temps</w:t>
                  </w:r>
                </w:p>
              </w:tc>
            </w:tr>
          </w:tbl>
          <w:p w:rsidR="00E7015C" w:rsidRPr="00C27313" w:rsidRDefault="00E7015C" w:rsidP="009D0564">
            <w:pPr>
              <w:ind w:left="1593"/>
              <w:rPr>
                <w:bCs/>
                <w:sz w:val="24"/>
                <w:szCs w:val="24"/>
                <w:u w:val="single"/>
              </w:rPr>
            </w:pPr>
            <w:r w:rsidRPr="00C27313">
              <w:rPr>
                <w:b/>
                <w:sz w:val="24"/>
                <w:szCs w:val="24"/>
                <w:u w:val="single"/>
              </w:rPr>
              <w:t xml:space="preserve">9 Notions  </w:t>
            </w:r>
          </w:p>
          <w:p w:rsidR="00E7015C" w:rsidRPr="00C27313" w:rsidRDefault="00E7015C" w:rsidP="009D0564">
            <w:pPr>
              <w:ind w:left="318"/>
              <w:rPr>
                <w:bCs/>
              </w:rPr>
            </w:pPr>
          </w:p>
          <w:p w:rsidR="00E7015C" w:rsidRPr="00C27313" w:rsidRDefault="00E7015C" w:rsidP="009D0564">
            <w:pPr>
              <w:rPr>
                <w:bCs/>
              </w:rPr>
            </w:pPr>
          </w:p>
        </w:tc>
      </w:tr>
      <w:tr w:rsidR="00E7015C" w:rsidRPr="00C27313" w:rsidTr="009D0564">
        <w:tc>
          <w:tcPr>
            <w:tcW w:w="1696" w:type="dxa"/>
            <w:vMerge w:val="restart"/>
          </w:tcPr>
          <w:p w:rsidR="00E7015C" w:rsidRDefault="00E7015C" w:rsidP="009D0564">
            <w:pPr>
              <w:rPr>
                <w:b/>
                <w:bCs/>
                <w:lang w:val="de-DE"/>
              </w:rPr>
            </w:pPr>
            <w:bookmarkStart w:id="0" w:name="_GoBack"/>
            <w:proofErr w:type="spellStart"/>
            <w:r w:rsidRPr="00C27313">
              <w:rPr>
                <w:b/>
                <w:bCs/>
                <w:lang w:val="de-DE"/>
              </w:rPr>
              <w:t>Compétences</w:t>
            </w:r>
            <w:proofErr w:type="spellEnd"/>
            <w:r w:rsidRPr="00C27313">
              <w:rPr>
                <w:b/>
                <w:bCs/>
                <w:lang w:val="de-DE"/>
              </w:rPr>
              <w:t xml:space="preserve"> à </w:t>
            </w:r>
            <w:proofErr w:type="spellStart"/>
            <w:r w:rsidRPr="00C27313">
              <w:rPr>
                <w:b/>
                <w:bCs/>
                <w:lang w:val="de-DE"/>
              </w:rPr>
              <w:t>acquérir</w:t>
            </w:r>
            <w:proofErr w:type="spellEnd"/>
            <w:r w:rsidRPr="00C27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C27313">
              <w:rPr>
                <w:b/>
                <w:bCs/>
                <w:lang w:val="de-DE"/>
              </w:rPr>
              <w:t>durant</w:t>
            </w:r>
            <w:proofErr w:type="spellEnd"/>
            <w:r w:rsidRPr="00C27313">
              <w:rPr>
                <w:b/>
                <w:bCs/>
                <w:lang w:val="de-DE"/>
              </w:rPr>
              <w:t xml:space="preserve"> le </w:t>
            </w:r>
            <w:proofErr w:type="spellStart"/>
            <w:r w:rsidRPr="00C27313">
              <w:rPr>
                <w:b/>
                <w:bCs/>
                <w:lang w:val="de-DE"/>
              </w:rPr>
              <w:t>cycle</w:t>
            </w:r>
            <w:proofErr w:type="spellEnd"/>
            <w:r>
              <w:rPr>
                <w:b/>
                <w:bCs/>
                <w:lang w:val="de-DE"/>
              </w:rPr>
              <w:t xml:space="preserve"> 4</w:t>
            </w:r>
          </w:p>
          <w:bookmarkEnd w:id="0"/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Default="00E7015C" w:rsidP="009D0564">
            <w:pPr>
              <w:rPr>
                <w:b/>
                <w:bCs/>
                <w:lang w:val="de-DE"/>
              </w:rPr>
            </w:pPr>
          </w:p>
          <w:p w:rsidR="00E7015C" w:rsidRPr="00C27313" w:rsidRDefault="00E7015C" w:rsidP="009D0564">
            <w:r w:rsidRPr="006B000B">
              <w:rPr>
                <w:b/>
                <w:bCs/>
                <w:sz w:val="16"/>
                <w:szCs w:val="16"/>
              </w:rPr>
              <w:t xml:space="preserve">s. </w:t>
            </w:r>
            <w:proofErr w:type="spellStart"/>
            <w:r w:rsidRPr="006B000B">
              <w:rPr>
                <w:b/>
                <w:bCs/>
                <w:sz w:val="16"/>
                <w:szCs w:val="16"/>
              </w:rPr>
              <w:t>ladic</w:t>
            </w:r>
            <w:proofErr w:type="spellEnd"/>
            <w:r w:rsidRPr="006B000B">
              <w:rPr>
                <w:b/>
                <w:bCs/>
                <w:sz w:val="16"/>
                <w:szCs w:val="16"/>
              </w:rPr>
              <w:t xml:space="preserve"> – </w:t>
            </w:r>
            <w:hyperlink r:id="rId5" w:history="1">
              <w:r w:rsidRPr="006B000B">
                <w:rPr>
                  <w:rStyle w:val="Lienhypertexte"/>
                  <w:b/>
                  <w:bCs/>
                  <w:sz w:val="16"/>
                  <w:szCs w:val="16"/>
                </w:rPr>
                <w:t>http://e-cours-arts-plastiques.com</w:t>
              </w:r>
            </w:hyperlink>
          </w:p>
        </w:tc>
        <w:tc>
          <w:tcPr>
            <w:tcW w:w="13834" w:type="dxa"/>
            <w:gridSpan w:val="2"/>
          </w:tcPr>
          <w:p w:rsidR="00E7015C" w:rsidRPr="00C27313" w:rsidRDefault="00E7015C" w:rsidP="009D0564">
            <w:pPr>
              <w:rPr>
                <w:sz w:val="20"/>
                <w:szCs w:val="20"/>
                <w:lang w:val="de-DE"/>
              </w:rPr>
            </w:pPr>
            <w:r w:rsidRPr="00C27313">
              <w:rPr>
                <w:b/>
                <w:bCs/>
                <w:sz w:val="20"/>
                <w:szCs w:val="20"/>
              </w:rPr>
              <w:t xml:space="preserve">Expérimenter, produire, créer </w:t>
            </w:r>
          </w:p>
          <w:p w:rsidR="00E7015C" w:rsidRPr="00C27313" w:rsidRDefault="00E7015C" w:rsidP="00E7015C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 xml:space="preserve">Choisir, mobiliser et adapter des langages et des moyens plastiques variés en fonction de leurs effets dans une intention artistique en restant attentif à l’inattendu. </w:t>
            </w:r>
          </w:p>
          <w:p w:rsidR="00E7015C" w:rsidRPr="00C27313" w:rsidRDefault="00E7015C" w:rsidP="00E7015C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 xml:space="preserve">S’approprier des questions artistiques en prenant appui sur une pratique artistique et réflexive. </w:t>
            </w:r>
          </w:p>
          <w:p w:rsidR="00E7015C" w:rsidRPr="00C27313" w:rsidRDefault="00E7015C" w:rsidP="00E7015C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 xml:space="preserve">Recourir à des outils numériques de captation et de réalisation à des fins de création artistique. </w:t>
            </w:r>
          </w:p>
          <w:p w:rsidR="00E7015C" w:rsidRPr="00C27313" w:rsidRDefault="00E7015C" w:rsidP="00E7015C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 xml:space="preserve">Explorer l’ensemble des champs de la pratique plastique et leurs hybridations, notamment avec les pratiques numériques. </w:t>
            </w:r>
          </w:p>
          <w:p w:rsidR="00E7015C" w:rsidRPr="00C27313" w:rsidRDefault="00E7015C" w:rsidP="00E7015C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>Prendre en compte les conditions de la réception de sa production dès la démarche de création, en prêtant attention aux modalités de sa présentation, y compris numérique.</w:t>
            </w:r>
          </w:p>
          <w:p w:rsidR="00E7015C" w:rsidRPr="00C27313" w:rsidRDefault="00E7015C" w:rsidP="00E7015C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>Exploiter des informations et de la documentation, notamment iconique, pour servir un projet de création.</w:t>
            </w:r>
          </w:p>
          <w:p w:rsidR="00E7015C" w:rsidRPr="00C27313" w:rsidRDefault="00E7015C" w:rsidP="009D0564">
            <w:pPr>
              <w:rPr>
                <w:sz w:val="20"/>
                <w:szCs w:val="20"/>
              </w:rPr>
            </w:pPr>
            <w:proofErr w:type="spellStart"/>
            <w:r w:rsidRPr="00C27313">
              <w:rPr>
                <w:b/>
                <w:bCs/>
                <w:sz w:val="20"/>
                <w:szCs w:val="20"/>
                <w:lang w:val="de-DE"/>
              </w:rPr>
              <w:t>Domaines</w:t>
            </w:r>
            <w:proofErr w:type="spellEnd"/>
            <w:r w:rsidRPr="00C27313">
              <w:rPr>
                <w:b/>
                <w:bCs/>
                <w:sz w:val="20"/>
                <w:szCs w:val="20"/>
                <w:lang w:val="de-DE"/>
              </w:rPr>
              <w:t xml:space="preserve"> du </w:t>
            </w:r>
            <w:proofErr w:type="spellStart"/>
            <w:r w:rsidRPr="00C27313">
              <w:rPr>
                <w:b/>
                <w:bCs/>
                <w:sz w:val="20"/>
                <w:szCs w:val="20"/>
                <w:lang w:val="de-DE"/>
              </w:rPr>
              <w:t>socle</w:t>
            </w:r>
            <w:proofErr w:type="spellEnd"/>
            <w:r w:rsidRPr="00C27313">
              <w:rPr>
                <w:b/>
                <w:bCs/>
                <w:sz w:val="20"/>
                <w:szCs w:val="20"/>
                <w:lang w:val="de-DE"/>
              </w:rPr>
              <w:t xml:space="preserve"> :</w:t>
            </w:r>
            <w:r w:rsidRPr="00C27313">
              <w:rPr>
                <w:sz w:val="20"/>
                <w:szCs w:val="20"/>
              </w:rPr>
              <w:t xml:space="preserve"> 1, 2, 4, 5</w:t>
            </w:r>
          </w:p>
        </w:tc>
      </w:tr>
      <w:tr w:rsidR="00E7015C" w:rsidRPr="00C27313" w:rsidTr="009D0564">
        <w:tc>
          <w:tcPr>
            <w:tcW w:w="1696" w:type="dxa"/>
            <w:vMerge/>
          </w:tcPr>
          <w:p w:rsidR="00E7015C" w:rsidRPr="00C27313" w:rsidRDefault="00E7015C" w:rsidP="009D0564"/>
        </w:tc>
        <w:tc>
          <w:tcPr>
            <w:tcW w:w="13834" w:type="dxa"/>
            <w:gridSpan w:val="2"/>
          </w:tcPr>
          <w:p w:rsidR="00E7015C" w:rsidRPr="00C27313" w:rsidRDefault="00E7015C" w:rsidP="009D0564">
            <w:pPr>
              <w:rPr>
                <w:b/>
                <w:bCs/>
                <w:sz w:val="20"/>
                <w:szCs w:val="20"/>
              </w:rPr>
            </w:pPr>
            <w:r w:rsidRPr="00C27313">
              <w:rPr>
                <w:b/>
                <w:bCs/>
                <w:sz w:val="20"/>
                <w:szCs w:val="20"/>
              </w:rPr>
              <w:t xml:space="preserve">Mettre en œuvre un projet artistique </w:t>
            </w:r>
          </w:p>
          <w:p w:rsidR="00E7015C" w:rsidRPr="00C27313" w:rsidRDefault="00E7015C" w:rsidP="00E7015C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 xml:space="preserve">Concevoir, réaliser, donner à voir des projets artistiques, individuels ou collectifs.  </w:t>
            </w:r>
          </w:p>
          <w:p w:rsidR="00E7015C" w:rsidRPr="00C27313" w:rsidRDefault="00E7015C" w:rsidP="00E7015C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 xml:space="preserve">Mener à terme une production individuelle dans le cadre d’un projet accompagné par le professeur.  </w:t>
            </w:r>
          </w:p>
          <w:p w:rsidR="00E7015C" w:rsidRPr="00C27313" w:rsidRDefault="00E7015C" w:rsidP="00E7015C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 xml:space="preserve">Se repérer dans les étapes de la réalisation d’une production plastique et en anticiper les difficultés éventuelles. </w:t>
            </w:r>
          </w:p>
          <w:p w:rsidR="00E7015C" w:rsidRPr="00C27313" w:rsidRDefault="00E7015C" w:rsidP="00E7015C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 xml:space="preserve">Faire preuve d’autonomie, d’initiative, de responsabilité, d’engagement et d’esprit critique dans la conduite d’un projet artistique. </w:t>
            </w:r>
          </w:p>
          <w:p w:rsidR="00E7015C" w:rsidRPr="00C27313" w:rsidRDefault="00E7015C" w:rsidP="00E7015C">
            <w:pPr>
              <w:numPr>
                <w:ilvl w:val="0"/>
                <w:numId w:val="1"/>
              </w:numPr>
              <w:ind w:left="176" w:hanging="184"/>
              <w:rPr>
                <w:b/>
                <w:bCs/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>Confronter intention et réalisation dans la conduite d’un projet pour l’adapter et le réorienter, s’assurer de la dimension artistique de celui-ci.</w:t>
            </w:r>
          </w:p>
          <w:p w:rsidR="00E7015C" w:rsidRPr="00C27313" w:rsidRDefault="00E7015C" w:rsidP="009D0564">
            <w:pPr>
              <w:rPr>
                <w:sz w:val="20"/>
                <w:szCs w:val="20"/>
              </w:rPr>
            </w:pPr>
            <w:proofErr w:type="spellStart"/>
            <w:r w:rsidRPr="00C27313">
              <w:rPr>
                <w:b/>
                <w:bCs/>
                <w:sz w:val="20"/>
                <w:szCs w:val="20"/>
                <w:lang w:val="de-DE"/>
              </w:rPr>
              <w:t>Domaines</w:t>
            </w:r>
            <w:proofErr w:type="spellEnd"/>
            <w:r w:rsidRPr="00C27313">
              <w:rPr>
                <w:b/>
                <w:bCs/>
                <w:sz w:val="20"/>
                <w:szCs w:val="20"/>
                <w:lang w:val="de-DE"/>
              </w:rPr>
              <w:t xml:space="preserve"> du </w:t>
            </w:r>
            <w:proofErr w:type="spellStart"/>
            <w:r w:rsidRPr="00C27313">
              <w:rPr>
                <w:b/>
                <w:bCs/>
                <w:sz w:val="20"/>
                <w:szCs w:val="20"/>
                <w:lang w:val="de-DE"/>
              </w:rPr>
              <w:t>socle</w:t>
            </w:r>
            <w:proofErr w:type="spellEnd"/>
            <w:r w:rsidRPr="00C27313">
              <w:rPr>
                <w:b/>
                <w:bCs/>
                <w:sz w:val="20"/>
                <w:szCs w:val="20"/>
                <w:lang w:val="de-DE"/>
              </w:rPr>
              <w:t xml:space="preserve"> :</w:t>
            </w:r>
            <w:r w:rsidRPr="00C27313">
              <w:rPr>
                <w:sz w:val="20"/>
                <w:szCs w:val="20"/>
              </w:rPr>
              <w:t xml:space="preserve"> 2, 3, 4, 5 </w:t>
            </w:r>
          </w:p>
        </w:tc>
      </w:tr>
      <w:tr w:rsidR="00E7015C" w:rsidRPr="00C27313" w:rsidTr="009D0564">
        <w:tc>
          <w:tcPr>
            <w:tcW w:w="1696" w:type="dxa"/>
            <w:vMerge/>
          </w:tcPr>
          <w:p w:rsidR="00E7015C" w:rsidRPr="00C27313" w:rsidRDefault="00E7015C" w:rsidP="009D0564"/>
        </w:tc>
        <w:tc>
          <w:tcPr>
            <w:tcW w:w="13834" w:type="dxa"/>
            <w:gridSpan w:val="2"/>
          </w:tcPr>
          <w:p w:rsidR="00E7015C" w:rsidRPr="00C27313" w:rsidRDefault="00E7015C" w:rsidP="009D0564">
            <w:pPr>
              <w:rPr>
                <w:b/>
                <w:bCs/>
                <w:sz w:val="20"/>
                <w:szCs w:val="20"/>
              </w:rPr>
            </w:pPr>
            <w:r w:rsidRPr="00C27313">
              <w:rPr>
                <w:b/>
                <w:bCs/>
                <w:sz w:val="20"/>
                <w:szCs w:val="20"/>
              </w:rPr>
              <w:t>S’exprimer, analyser sa pratique, celle de ses pairs ; établir une relation avec celle des artistes, s’ouvrir à l’altérité</w:t>
            </w:r>
          </w:p>
          <w:p w:rsidR="00E7015C" w:rsidRPr="00C27313" w:rsidRDefault="00E7015C" w:rsidP="00E7015C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 xml:space="preserve">Dire avec un vocabulaire approprié ce que l’on fait, ressent, imagine, observe, analyse ; s’exprimer pour soutenir des intentions artistiques ou une interprétation d’œuvre. </w:t>
            </w:r>
          </w:p>
          <w:p w:rsidR="00E7015C" w:rsidRPr="00C27313" w:rsidRDefault="00E7015C" w:rsidP="00E7015C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 xml:space="preserve">Établir des liens entre son propre travail, les œuvres rencontrées ou les démarches observées.   </w:t>
            </w:r>
          </w:p>
          <w:p w:rsidR="00E7015C" w:rsidRPr="00C27313" w:rsidRDefault="00E7015C" w:rsidP="00E7015C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 xml:space="preserve">Expliciter la pratique individuelle ou collective, écouter et accepter les avis divers et contradictoires. </w:t>
            </w:r>
          </w:p>
          <w:p w:rsidR="00E7015C" w:rsidRPr="00C27313" w:rsidRDefault="00E7015C" w:rsidP="00E7015C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 xml:space="preserve">Porter un regard curieux et avisé sur son environnement artistique et culturel, proche et lointain, notamment sur la diversité des images fixes et animées, analogiques et numériques. </w:t>
            </w:r>
          </w:p>
          <w:p w:rsidR="00E7015C" w:rsidRPr="00C27313" w:rsidRDefault="00E7015C" w:rsidP="009D0564">
            <w:pPr>
              <w:rPr>
                <w:sz w:val="20"/>
                <w:szCs w:val="20"/>
              </w:rPr>
            </w:pPr>
            <w:proofErr w:type="spellStart"/>
            <w:r w:rsidRPr="00C27313">
              <w:rPr>
                <w:b/>
                <w:bCs/>
                <w:sz w:val="20"/>
                <w:szCs w:val="20"/>
                <w:lang w:val="de-DE"/>
              </w:rPr>
              <w:t>Domaines</w:t>
            </w:r>
            <w:proofErr w:type="spellEnd"/>
            <w:r w:rsidRPr="00C27313">
              <w:rPr>
                <w:b/>
                <w:bCs/>
                <w:sz w:val="20"/>
                <w:szCs w:val="20"/>
                <w:lang w:val="de-DE"/>
              </w:rPr>
              <w:t xml:space="preserve"> du </w:t>
            </w:r>
            <w:proofErr w:type="spellStart"/>
            <w:r w:rsidRPr="00C27313">
              <w:rPr>
                <w:b/>
                <w:bCs/>
                <w:sz w:val="20"/>
                <w:szCs w:val="20"/>
                <w:lang w:val="de-DE"/>
              </w:rPr>
              <w:t>socle</w:t>
            </w:r>
            <w:proofErr w:type="spellEnd"/>
            <w:r w:rsidRPr="00C27313">
              <w:rPr>
                <w:b/>
                <w:bCs/>
                <w:sz w:val="20"/>
                <w:szCs w:val="20"/>
                <w:lang w:val="de-DE"/>
              </w:rPr>
              <w:t xml:space="preserve"> : </w:t>
            </w:r>
            <w:r w:rsidRPr="00C27313">
              <w:rPr>
                <w:b/>
                <w:bCs/>
                <w:sz w:val="20"/>
                <w:szCs w:val="20"/>
              </w:rPr>
              <w:t>1, 3, 5</w:t>
            </w:r>
          </w:p>
        </w:tc>
      </w:tr>
      <w:tr w:rsidR="00E7015C" w:rsidRPr="00C27313" w:rsidTr="009D0564">
        <w:tc>
          <w:tcPr>
            <w:tcW w:w="1696" w:type="dxa"/>
            <w:vMerge/>
          </w:tcPr>
          <w:p w:rsidR="00E7015C" w:rsidRPr="00C27313" w:rsidRDefault="00E7015C" w:rsidP="009D0564"/>
        </w:tc>
        <w:tc>
          <w:tcPr>
            <w:tcW w:w="13834" w:type="dxa"/>
            <w:gridSpan w:val="2"/>
          </w:tcPr>
          <w:p w:rsidR="00E7015C" w:rsidRPr="00C27313" w:rsidRDefault="00E7015C" w:rsidP="009D0564">
            <w:pPr>
              <w:rPr>
                <w:b/>
                <w:bCs/>
                <w:sz w:val="20"/>
                <w:szCs w:val="20"/>
                <w:lang w:val="de-DE"/>
              </w:rPr>
            </w:pPr>
            <w:r w:rsidRPr="00C27313">
              <w:rPr>
                <w:b/>
                <w:bCs/>
                <w:sz w:val="20"/>
                <w:szCs w:val="20"/>
              </w:rPr>
              <w:t>Se repérer dans les domaines liés aux arts plastiques, être sensible aux questions de l’art</w:t>
            </w:r>
          </w:p>
          <w:p w:rsidR="00E7015C" w:rsidRPr="00C27313" w:rsidRDefault="00E7015C" w:rsidP="00E7015C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 xml:space="preserve">Reconnaitre et connaitre des œuvres de domaines et d’époques </w:t>
            </w:r>
            <w:proofErr w:type="gramStart"/>
            <w:r w:rsidRPr="00C27313">
              <w:rPr>
                <w:sz w:val="20"/>
                <w:szCs w:val="20"/>
              </w:rPr>
              <w:t>variés</w:t>
            </w:r>
            <w:proofErr w:type="gramEnd"/>
            <w:r w:rsidRPr="00C27313">
              <w:rPr>
                <w:sz w:val="20"/>
                <w:szCs w:val="20"/>
              </w:rPr>
              <w:t xml:space="preserve"> appartenant au patrimoine national et mondial, en saisir le sens et l’intérêt. </w:t>
            </w:r>
          </w:p>
          <w:p w:rsidR="00E7015C" w:rsidRPr="00C27313" w:rsidRDefault="00E7015C" w:rsidP="00E7015C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 xml:space="preserve">Identifier des caractéristiques (plastiques, culturelles, sémantiques, symboliques) inscrivant une œuvre dans une aire géographique ou culturelle et dans un temps historique. </w:t>
            </w:r>
          </w:p>
          <w:p w:rsidR="00E7015C" w:rsidRPr="00C27313" w:rsidRDefault="00E7015C" w:rsidP="00E7015C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 xml:space="preserve">Proposer et soutenir l’analyse et l’interprétation d’une œuvre. </w:t>
            </w:r>
          </w:p>
          <w:p w:rsidR="00E7015C" w:rsidRPr="00C27313" w:rsidRDefault="00E7015C" w:rsidP="00E7015C">
            <w:pPr>
              <w:numPr>
                <w:ilvl w:val="0"/>
                <w:numId w:val="1"/>
              </w:numPr>
              <w:ind w:left="176" w:hanging="184"/>
              <w:rPr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 xml:space="preserve">Interroger et situer œuvres et démarches artistiques du point de vue de l’auteur et de celui du spectateur. </w:t>
            </w:r>
          </w:p>
          <w:p w:rsidR="00E7015C" w:rsidRPr="00C27313" w:rsidRDefault="00E7015C" w:rsidP="00E7015C">
            <w:pPr>
              <w:numPr>
                <w:ilvl w:val="0"/>
                <w:numId w:val="1"/>
              </w:numPr>
              <w:ind w:left="176" w:hanging="184"/>
              <w:rPr>
                <w:b/>
                <w:bCs/>
                <w:sz w:val="20"/>
                <w:szCs w:val="20"/>
              </w:rPr>
            </w:pPr>
            <w:r w:rsidRPr="00C27313">
              <w:rPr>
                <w:sz w:val="20"/>
                <w:szCs w:val="20"/>
              </w:rPr>
              <w:t>Prendre part au débat suscité par le fait artistique.</w:t>
            </w:r>
          </w:p>
          <w:p w:rsidR="00E7015C" w:rsidRPr="00C27313" w:rsidRDefault="00E7015C" w:rsidP="009D0564">
            <w:pPr>
              <w:rPr>
                <w:sz w:val="20"/>
                <w:szCs w:val="20"/>
              </w:rPr>
            </w:pPr>
            <w:proofErr w:type="spellStart"/>
            <w:r w:rsidRPr="00C27313">
              <w:rPr>
                <w:b/>
                <w:bCs/>
                <w:sz w:val="20"/>
                <w:szCs w:val="20"/>
                <w:lang w:val="de-DE"/>
              </w:rPr>
              <w:t>Domaines</w:t>
            </w:r>
            <w:proofErr w:type="spellEnd"/>
            <w:r w:rsidRPr="00C27313">
              <w:rPr>
                <w:b/>
                <w:bCs/>
                <w:sz w:val="20"/>
                <w:szCs w:val="20"/>
                <w:lang w:val="de-DE"/>
              </w:rPr>
              <w:t xml:space="preserve"> du </w:t>
            </w:r>
            <w:proofErr w:type="spellStart"/>
            <w:r w:rsidRPr="00C27313">
              <w:rPr>
                <w:b/>
                <w:bCs/>
                <w:sz w:val="20"/>
                <w:szCs w:val="20"/>
                <w:lang w:val="de-DE"/>
              </w:rPr>
              <w:t>socle</w:t>
            </w:r>
            <w:proofErr w:type="spellEnd"/>
            <w:r w:rsidRPr="00C27313">
              <w:rPr>
                <w:b/>
                <w:bCs/>
                <w:sz w:val="20"/>
                <w:szCs w:val="20"/>
                <w:lang w:val="de-DE"/>
              </w:rPr>
              <w:t xml:space="preserve"> : </w:t>
            </w:r>
            <w:r w:rsidRPr="00C27313">
              <w:rPr>
                <w:b/>
                <w:bCs/>
                <w:sz w:val="20"/>
                <w:szCs w:val="20"/>
              </w:rPr>
              <w:t>1, 3, 5</w:t>
            </w:r>
          </w:p>
        </w:tc>
      </w:tr>
    </w:tbl>
    <w:p w:rsidR="00511E1B" w:rsidRDefault="00511E1B"/>
    <w:sectPr w:rsidR="00511E1B" w:rsidSect="00E7015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5003E"/>
    <w:multiLevelType w:val="hybridMultilevel"/>
    <w:tmpl w:val="E6F24DCE"/>
    <w:lvl w:ilvl="0" w:tplc="6F1C1E68">
      <w:start w:val="1"/>
      <w:numFmt w:val="bullet"/>
      <w:lvlText w:val="₋"/>
      <w:lvlJc w:val="left"/>
      <w:pPr>
        <w:ind w:left="7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CC271D"/>
    <w:multiLevelType w:val="hybridMultilevel"/>
    <w:tmpl w:val="92264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B6A21"/>
    <w:multiLevelType w:val="hybridMultilevel"/>
    <w:tmpl w:val="93583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F283F"/>
    <w:multiLevelType w:val="hybridMultilevel"/>
    <w:tmpl w:val="72DE2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271F1"/>
    <w:multiLevelType w:val="hybridMultilevel"/>
    <w:tmpl w:val="00DA0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5C"/>
    <w:rsid w:val="00511E1B"/>
    <w:rsid w:val="006B47CE"/>
    <w:rsid w:val="00E7015C"/>
    <w:rsid w:val="00F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A4EAE-32EE-4655-B0C2-D79D02AA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2">
    <w:name w:val="Grille du tableau2"/>
    <w:basedOn w:val="TableauNormal"/>
    <w:next w:val="Grilledutableau"/>
    <w:uiPriority w:val="39"/>
    <w:rsid w:val="00E7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E7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70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-cours-arts-plastiqu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Ladic</dc:creator>
  <cp:keywords/>
  <dc:description/>
  <cp:lastModifiedBy>Sylvia Ladic</cp:lastModifiedBy>
  <cp:revision>1</cp:revision>
  <dcterms:created xsi:type="dcterms:W3CDTF">2016-06-23T10:05:00Z</dcterms:created>
  <dcterms:modified xsi:type="dcterms:W3CDTF">2016-06-23T10:07:00Z</dcterms:modified>
</cp:coreProperties>
</file>